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pStyle w:val="4"/>
        <w:spacing w:after="156" w:afterLines="50" w:line="600" w:lineRule="exact"/>
        <w:ind w:firstLineChars="0"/>
        <w:jc w:val="center"/>
        <w:rPr>
          <w:rFonts w:hint="eastAsia" w:ascii="Times New Roman" w:hAnsi="Times New Roman" w:eastAsia="方正小标宋简体"/>
          <w:sz w:val="32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sz w:val="32"/>
          <w:szCs w:val="36"/>
        </w:rPr>
        <w:t>全国计算机等级考试科目设置</w:t>
      </w:r>
    </w:p>
    <w:bookmarkEnd w:id="0"/>
    <w:tbl>
      <w:tblPr>
        <w:tblStyle w:val="2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3236"/>
        <w:gridCol w:w="993"/>
        <w:gridCol w:w="1157"/>
        <w:gridCol w:w="139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85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级别</w:t>
            </w:r>
          </w:p>
        </w:tc>
        <w:tc>
          <w:tcPr>
            <w:tcW w:w="323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黑体" w:hAnsi="Times New Roman" w:eastAsia="黑体"/>
                <w:sz w:val="22"/>
              </w:rPr>
            </w:pPr>
            <w:r>
              <w:rPr>
                <w:rFonts w:hint="eastAsia" w:ascii="黑体" w:hAnsi="Times New Roman" w:eastAsia="黑体"/>
                <w:sz w:val="22"/>
              </w:rPr>
              <w:t>科目名称</w:t>
            </w:r>
          </w:p>
        </w:tc>
        <w:tc>
          <w:tcPr>
            <w:tcW w:w="99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科目</w:t>
            </w: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代码</w:t>
            </w:r>
          </w:p>
        </w:tc>
        <w:tc>
          <w:tcPr>
            <w:tcW w:w="115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考试方式</w:t>
            </w:r>
          </w:p>
        </w:tc>
        <w:tc>
          <w:tcPr>
            <w:tcW w:w="139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考试时长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85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一级</w:t>
            </w:r>
          </w:p>
        </w:tc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hint="eastAsia" w:ascii="Times New Roman" w:hAnsi="Times New Roman" w:eastAsia="仿宋_GB2312"/>
                <w:sz w:val="22"/>
              </w:rPr>
              <w:t>计算机基础及</w:t>
            </w:r>
            <w:r>
              <w:rPr>
                <w:rFonts w:ascii="Times New Roman" w:hAnsi="Times New Roman" w:eastAsia="仿宋_GB2312"/>
                <w:sz w:val="22"/>
              </w:rPr>
              <w:t>WPS Office</w:t>
            </w:r>
            <w:r>
              <w:rPr>
                <w:rFonts w:hint="eastAsia" w:ascii="Times New Roman" w:hAnsi="Times New Roman" w:eastAsia="仿宋_GB2312"/>
                <w:sz w:val="22"/>
              </w:rPr>
              <w:t>应用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14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hint="eastAsia" w:ascii="Times New Roman" w:hAnsi="Times New Roman"/>
                <w:sz w:val="22"/>
              </w:rPr>
              <w:t>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2"/>
                <w:szCs w:val="20"/>
              </w:rPr>
            </w:pPr>
          </w:p>
        </w:tc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hint="eastAsia" w:ascii="Times New Roman" w:hAnsi="Times New Roman" w:eastAsia="仿宋_GB2312"/>
                <w:sz w:val="22"/>
              </w:rPr>
              <w:t>计算机基础及</w:t>
            </w:r>
            <w:r>
              <w:rPr>
                <w:rFonts w:ascii="Times New Roman" w:hAnsi="Times New Roman" w:eastAsia="仿宋_GB2312"/>
                <w:sz w:val="22"/>
              </w:rPr>
              <w:t>MS Office</w:t>
            </w:r>
            <w:r>
              <w:rPr>
                <w:rFonts w:hint="eastAsia" w:ascii="Times New Roman" w:hAnsi="Times New Roman" w:eastAsia="仿宋_GB2312"/>
                <w:sz w:val="22"/>
              </w:rPr>
              <w:t>应用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15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hint="eastAsia" w:ascii="Times New Roman" w:hAnsi="Times New Roman"/>
                <w:sz w:val="22"/>
              </w:rPr>
              <w:t>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2"/>
                <w:szCs w:val="20"/>
              </w:rPr>
            </w:pPr>
          </w:p>
        </w:tc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hint="eastAsia" w:ascii="Times New Roman" w:hAnsi="Times New Roman" w:eastAsia="仿宋_GB2312"/>
                <w:sz w:val="22"/>
              </w:rPr>
              <w:t>计算机基础及</w:t>
            </w:r>
            <w:r>
              <w:rPr>
                <w:rFonts w:ascii="Times New Roman" w:hAnsi="Times New Roman" w:eastAsia="仿宋_GB2312"/>
                <w:sz w:val="22"/>
              </w:rPr>
              <w:t>Photoshop</w:t>
            </w:r>
            <w:r>
              <w:rPr>
                <w:rFonts w:hint="eastAsia" w:ascii="Times New Roman" w:hAnsi="Times New Roman" w:eastAsia="仿宋_GB2312"/>
                <w:sz w:val="22"/>
              </w:rPr>
              <w:t>应用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16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hint="eastAsia" w:ascii="Times New Roman" w:hAnsi="Times New Roman"/>
                <w:sz w:val="22"/>
              </w:rPr>
              <w:t>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2"/>
                <w:szCs w:val="20"/>
              </w:rPr>
            </w:pPr>
          </w:p>
        </w:tc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hint="eastAsia" w:ascii="Times New Roman" w:hAnsi="Times New Roman" w:eastAsia="仿宋_GB2312"/>
                <w:sz w:val="22"/>
              </w:rPr>
              <w:t>网络安全素质教育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17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hint="eastAsia" w:ascii="Times New Roman" w:hAnsi="Times New Roman"/>
                <w:sz w:val="22"/>
              </w:rPr>
              <w:t>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85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二级</w:t>
            </w:r>
          </w:p>
        </w:tc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C</w:t>
            </w:r>
            <w:r>
              <w:rPr>
                <w:rFonts w:hint="eastAsia" w:ascii="Times New Roman" w:hAnsi="Times New Roman" w:eastAsia="仿宋_GB2312"/>
                <w:sz w:val="22"/>
              </w:rPr>
              <w:t>语言程序设计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24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hint="eastAsia" w:ascii="Times New Roman" w:hAnsi="Times New Roman"/>
                <w:sz w:val="22"/>
              </w:rPr>
              <w:t>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2"/>
                <w:szCs w:val="20"/>
              </w:rPr>
            </w:pPr>
          </w:p>
        </w:tc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Java</w:t>
            </w:r>
            <w:r>
              <w:rPr>
                <w:rFonts w:hint="eastAsia" w:ascii="Times New Roman" w:hAnsi="Times New Roman" w:eastAsia="仿宋_GB2312"/>
                <w:sz w:val="22"/>
              </w:rPr>
              <w:t>语言程序设计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28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hint="eastAsia" w:ascii="Times New Roman" w:hAnsi="Times New Roman"/>
                <w:sz w:val="22"/>
              </w:rPr>
              <w:t>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2"/>
                <w:szCs w:val="20"/>
              </w:rPr>
            </w:pPr>
          </w:p>
        </w:tc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Access</w:t>
            </w:r>
            <w:r>
              <w:rPr>
                <w:rFonts w:hint="eastAsia" w:ascii="Times New Roman" w:hAnsi="Times New Roman" w:eastAsia="仿宋_GB2312"/>
                <w:sz w:val="22"/>
              </w:rPr>
              <w:t>数据库程序设计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29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hint="eastAsia" w:ascii="Times New Roman" w:hAnsi="Times New Roman"/>
                <w:sz w:val="22"/>
              </w:rPr>
              <w:t>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2"/>
                <w:szCs w:val="20"/>
              </w:rPr>
            </w:pPr>
          </w:p>
        </w:tc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C++</w:t>
            </w:r>
            <w:r>
              <w:rPr>
                <w:rFonts w:hint="eastAsia" w:ascii="Times New Roman" w:hAnsi="Times New Roman" w:eastAsia="仿宋_GB2312"/>
                <w:sz w:val="22"/>
              </w:rPr>
              <w:t>语言程序设计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61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hint="eastAsia" w:ascii="Times New Roman" w:hAnsi="Times New Roman"/>
                <w:sz w:val="22"/>
              </w:rPr>
              <w:t>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2"/>
                <w:szCs w:val="20"/>
              </w:rPr>
            </w:pPr>
          </w:p>
        </w:tc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MySQL</w:t>
            </w:r>
            <w:r>
              <w:rPr>
                <w:rFonts w:hint="eastAsia" w:ascii="Times New Roman" w:hAnsi="Times New Roman" w:eastAsia="仿宋_GB2312"/>
                <w:sz w:val="22"/>
              </w:rPr>
              <w:t>数据库程序设计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63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hint="eastAsia" w:ascii="Times New Roman" w:hAnsi="Times New Roman"/>
                <w:sz w:val="22"/>
              </w:rPr>
              <w:t>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2"/>
                <w:szCs w:val="20"/>
              </w:rPr>
            </w:pPr>
          </w:p>
        </w:tc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Web</w:t>
            </w:r>
            <w:r>
              <w:rPr>
                <w:rFonts w:hint="eastAsia" w:ascii="Times New Roman" w:hAnsi="Times New Roman" w:eastAsia="仿宋_GB2312"/>
                <w:sz w:val="22"/>
              </w:rPr>
              <w:t>程序设计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64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hint="eastAsia" w:ascii="Times New Roman" w:hAnsi="Times New Roman"/>
                <w:sz w:val="22"/>
              </w:rPr>
              <w:t>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2"/>
                <w:szCs w:val="20"/>
              </w:rPr>
            </w:pPr>
          </w:p>
        </w:tc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MS Office</w:t>
            </w:r>
            <w:r>
              <w:rPr>
                <w:rFonts w:hint="eastAsia" w:ascii="Times New Roman" w:hAnsi="Times New Roman" w:eastAsia="仿宋_GB2312"/>
                <w:sz w:val="22"/>
              </w:rPr>
              <w:t>高级应用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65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hint="eastAsia" w:ascii="Times New Roman" w:hAnsi="Times New Roman"/>
                <w:sz w:val="22"/>
              </w:rPr>
              <w:t>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2"/>
                <w:szCs w:val="20"/>
              </w:rPr>
            </w:pPr>
          </w:p>
        </w:tc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Python</w:t>
            </w:r>
            <w:r>
              <w:rPr>
                <w:rFonts w:hint="eastAsia" w:ascii="Times New Roman" w:hAnsi="Times New Roman" w:eastAsia="仿宋_GB2312"/>
                <w:sz w:val="22"/>
              </w:rPr>
              <w:t>语言程序设计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66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hint="eastAsia" w:ascii="Times New Roman" w:hAnsi="Times New Roman"/>
                <w:sz w:val="22"/>
              </w:rPr>
              <w:t>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2"/>
                <w:szCs w:val="20"/>
              </w:rPr>
            </w:pPr>
          </w:p>
        </w:tc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WPS Office</w:t>
            </w:r>
            <w:r>
              <w:rPr>
                <w:rFonts w:hint="eastAsia" w:ascii="Times New Roman" w:hAnsi="Times New Roman" w:eastAsia="仿宋_GB2312"/>
                <w:sz w:val="22"/>
              </w:rPr>
              <w:t>高级应用与设计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67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hint="eastAsia" w:ascii="Times New Roman" w:hAnsi="Times New Roman"/>
                <w:sz w:val="22"/>
              </w:rPr>
              <w:t>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85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三级</w:t>
            </w:r>
          </w:p>
        </w:tc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hint="eastAsia" w:ascii="Times New Roman" w:hAnsi="Times New Roman" w:eastAsia="仿宋_GB2312"/>
                <w:sz w:val="22"/>
              </w:rPr>
              <w:t>网络技术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35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hint="eastAsia" w:ascii="Times New Roman" w:hAnsi="Times New Roman"/>
                <w:sz w:val="22"/>
              </w:rPr>
              <w:t>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2"/>
                <w:szCs w:val="20"/>
              </w:rPr>
            </w:pPr>
          </w:p>
        </w:tc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hint="eastAsia" w:ascii="Times New Roman" w:hAnsi="Times New Roman" w:eastAsia="仿宋_GB2312"/>
                <w:sz w:val="22"/>
              </w:rPr>
              <w:t>数据库技术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36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hint="eastAsia" w:ascii="Times New Roman" w:hAnsi="Times New Roman"/>
                <w:sz w:val="22"/>
              </w:rPr>
              <w:t>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2"/>
                <w:szCs w:val="20"/>
              </w:rPr>
            </w:pPr>
          </w:p>
        </w:tc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hint="eastAsia" w:ascii="Times New Roman" w:hAnsi="Times New Roman" w:eastAsia="仿宋_GB2312"/>
                <w:sz w:val="22"/>
              </w:rPr>
              <w:t>信息安全技术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38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hint="eastAsia" w:ascii="Times New Roman" w:hAnsi="Times New Roman"/>
                <w:sz w:val="22"/>
              </w:rPr>
              <w:t>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2"/>
                <w:szCs w:val="20"/>
              </w:rPr>
            </w:pPr>
          </w:p>
        </w:tc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hint="eastAsia" w:ascii="Times New Roman" w:hAnsi="Times New Roman" w:eastAsia="仿宋_GB2312"/>
                <w:sz w:val="22"/>
              </w:rPr>
              <w:t>嵌入式系统开发技术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39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hint="eastAsia" w:ascii="Times New Roman" w:hAnsi="Times New Roman"/>
                <w:sz w:val="22"/>
              </w:rPr>
              <w:t>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85" w:type="dxa"/>
            <w:vMerge w:val="restart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四级</w:t>
            </w:r>
          </w:p>
        </w:tc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hint="eastAsia" w:ascii="Times New Roman" w:hAnsi="Times New Roman" w:eastAsia="仿宋_GB2312"/>
                <w:sz w:val="22"/>
              </w:rPr>
              <w:t>网络工程师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41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hint="eastAsia" w:ascii="Times New Roman" w:hAnsi="Times New Roman"/>
                <w:sz w:val="22"/>
              </w:rPr>
              <w:t>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2"/>
                <w:szCs w:val="20"/>
              </w:rPr>
            </w:pPr>
          </w:p>
        </w:tc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hint="eastAsia" w:ascii="Times New Roman" w:hAnsi="Times New Roman" w:eastAsia="仿宋_GB2312"/>
                <w:sz w:val="22"/>
              </w:rPr>
              <w:t>数据库工程师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42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hint="eastAsia" w:ascii="Times New Roman" w:hAnsi="Times New Roman"/>
                <w:sz w:val="22"/>
              </w:rPr>
              <w:t>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2"/>
                <w:szCs w:val="20"/>
              </w:rPr>
            </w:pPr>
          </w:p>
        </w:tc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hint="eastAsia" w:ascii="Times New Roman" w:hAnsi="Times New Roman" w:eastAsia="仿宋_GB2312"/>
                <w:sz w:val="22"/>
              </w:rPr>
              <w:t>信息安全工程师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44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hint="eastAsia" w:ascii="Times New Roman" w:hAnsi="Times New Roman"/>
                <w:sz w:val="22"/>
              </w:rPr>
              <w:t>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2"/>
                <w:szCs w:val="20"/>
              </w:rPr>
            </w:pPr>
          </w:p>
        </w:tc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hint="eastAsia" w:ascii="Times New Roman" w:hAnsi="Times New Roman" w:eastAsia="仿宋_GB2312"/>
                <w:sz w:val="22"/>
              </w:rPr>
              <w:t>嵌入式系统开发工程师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45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hint="eastAsia" w:ascii="Times New Roman" w:hAnsi="Times New Roman"/>
                <w:sz w:val="22"/>
              </w:rPr>
              <w:t>分钟</w:t>
            </w:r>
          </w:p>
        </w:tc>
      </w:tr>
    </w:tbl>
    <w:p>
      <w:pPr>
        <w:widowControl/>
        <w:ind w:right="-1050" w:rightChars="-500"/>
        <w:jc w:val="left"/>
        <w:rPr>
          <w:rFonts w:ascii="Times New Roman" w:hAnsi="Times New Roman" w:eastAsia="仿宋_GB2312"/>
          <w:color w:val="000000"/>
          <w:sz w:val="22"/>
          <w:szCs w:val="20"/>
        </w:rPr>
      </w:pPr>
      <w:r>
        <w:rPr>
          <w:rFonts w:hint="eastAsia" w:ascii="Times New Roman" w:hAnsi="Times New Roman" w:eastAsia="仿宋_GB2312"/>
          <w:color w:val="000000"/>
          <w:sz w:val="22"/>
          <w:szCs w:val="20"/>
        </w:rPr>
        <w:t>注：</w:t>
      </w:r>
      <w:r>
        <w:rPr>
          <w:rFonts w:ascii="Times New Roman" w:hAnsi="Times New Roman" w:eastAsia="仿宋_GB2312"/>
          <w:color w:val="000000"/>
          <w:sz w:val="22"/>
          <w:szCs w:val="20"/>
        </w:rPr>
        <w:t>1.2022</w:t>
      </w:r>
      <w:r>
        <w:rPr>
          <w:rFonts w:hint="eastAsia" w:ascii="Times New Roman" w:hAnsi="Times New Roman" w:eastAsia="仿宋_GB2312"/>
          <w:color w:val="000000"/>
          <w:sz w:val="22"/>
          <w:szCs w:val="20"/>
        </w:rPr>
        <w:t>年暂停三级</w:t>
      </w:r>
      <w:r>
        <w:rPr>
          <w:rFonts w:ascii="Times New Roman" w:hAnsi="Times New Roman" w:eastAsia="仿宋_GB2312"/>
          <w:color w:val="000000"/>
          <w:sz w:val="22"/>
          <w:szCs w:val="20"/>
        </w:rPr>
        <w:t>Linux</w:t>
      </w:r>
      <w:r>
        <w:rPr>
          <w:rFonts w:hint="eastAsia" w:ascii="Times New Roman" w:hAnsi="Times New Roman" w:eastAsia="仿宋_GB2312"/>
          <w:color w:val="000000"/>
          <w:sz w:val="22"/>
          <w:szCs w:val="20"/>
        </w:rPr>
        <w:t>应用与开发技术、四级</w:t>
      </w:r>
      <w:r>
        <w:rPr>
          <w:rFonts w:ascii="Times New Roman" w:hAnsi="Times New Roman" w:eastAsia="仿宋_GB2312"/>
          <w:color w:val="000000"/>
          <w:sz w:val="22"/>
          <w:szCs w:val="20"/>
        </w:rPr>
        <w:t>Linux</w:t>
      </w:r>
      <w:r>
        <w:rPr>
          <w:rFonts w:hint="eastAsia" w:ascii="Times New Roman" w:hAnsi="Times New Roman" w:eastAsia="仿宋_GB2312"/>
          <w:color w:val="000000"/>
          <w:sz w:val="22"/>
          <w:szCs w:val="20"/>
        </w:rPr>
        <w:t>应用与开发工程师两个科目考试。</w:t>
      </w:r>
      <w:r>
        <w:rPr>
          <w:rFonts w:ascii="Times New Roman" w:hAnsi="Times New Roman" w:eastAsia="仿宋_GB2312"/>
          <w:color w:val="000000"/>
          <w:sz w:val="22"/>
          <w:szCs w:val="20"/>
        </w:rPr>
        <w:t>2021</w:t>
      </w:r>
      <w:r>
        <w:rPr>
          <w:rFonts w:hint="eastAsia" w:ascii="Times New Roman" w:hAnsi="Times New Roman" w:eastAsia="仿宋_GB2312"/>
          <w:color w:val="000000"/>
          <w:sz w:val="22"/>
          <w:szCs w:val="20"/>
        </w:rPr>
        <w:t>年下半年已通过四级</w:t>
      </w:r>
      <w:r>
        <w:rPr>
          <w:rFonts w:ascii="Times New Roman" w:hAnsi="Times New Roman" w:eastAsia="仿宋_GB2312"/>
          <w:color w:val="000000"/>
          <w:sz w:val="22"/>
          <w:szCs w:val="20"/>
        </w:rPr>
        <w:t>Linux</w:t>
      </w:r>
      <w:r>
        <w:rPr>
          <w:rFonts w:hint="eastAsia" w:ascii="Times New Roman" w:hAnsi="Times New Roman" w:eastAsia="仿宋_GB2312"/>
          <w:color w:val="000000"/>
          <w:sz w:val="22"/>
          <w:szCs w:val="20"/>
        </w:rPr>
        <w:t>考试的，成绩保留至</w:t>
      </w:r>
      <w:r>
        <w:rPr>
          <w:rFonts w:ascii="Times New Roman" w:hAnsi="Times New Roman" w:eastAsia="仿宋_GB2312"/>
          <w:color w:val="000000"/>
          <w:sz w:val="22"/>
          <w:szCs w:val="20"/>
        </w:rPr>
        <w:t>2023</w:t>
      </w:r>
      <w:r>
        <w:rPr>
          <w:rFonts w:hint="eastAsia" w:ascii="Times New Roman" w:hAnsi="Times New Roman" w:eastAsia="仿宋_GB2312"/>
          <w:color w:val="000000"/>
          <w:sz w:val="22"/>
          <w:szCs w:val="20"/>
        </w:rPr>
        <w:t>年</w:t>
      </w:r>
      <w:r>
        <w:rPr>
          <w:rFonts w:ascii="Times New Roman" w:hAnsi="Times New Roman" w:eastAsia="仿宋_GB2312"/>
          <w:color w:val="000000"/>
          <w:sz w:val="22"/>
          <w:szCs w:val="20"/>
        </w:rPr>
        <w:t>3</w:t>
      </w:r>
      <w:r>
        <w:rPr>
          <w:rFonts w:hint="eastAsia" w:ascii="Times New Roman" w:hAnsi="Times New Roman" w:eastAsia="仿宋_GB2312"/>
          <w:color w:val="000000"/>
          <w:sz w:val="22"/>
          <w:szCs w:val="20"/>
        </w:rPr>
        <w:t>月。</w:t>
      </w:r>
    </w:p>
    <w:p>
      <w:pPr>
        <w:widowControl/>
        <w:jc w:val="left"/>
        <w:rPr>
          <w:rFonts w:ascii="Times New Roman" w:hAnsi="Times New Roman" w:eastAsia="仿宋_GB2312"/>
          <w:color w:val="000000"/>
          <w:sz w:val="22"/>
          <w:szCs w:val="20"/>
        </w:rPr>
      </w:pPr>
      <w:r>
        <w:rPr>
          <w:rFonts w:ascii="Times New Roman" w:hAnsi="Times New Roman" w:eastAsia="仿宋_GB2312"/>
          <w:color w:val="000000"/>
          <w:sz w:val="22"/>
          <w:szCs w:val="20"/>
        </w:rPr>
        <w:t>2.</w:t>
      </w:r>
      <w:r>
        <w:rPr>
          <w:rFonts w:hint="eastAsia" w:ascii="Times New Roman" w:hAnsi="Times New Roman" w:eastAsia="仿宋_GB2312"/>
          <w:color w:val="000000"/>
          <w:sz w:val="22"/>
          <w:szCs w:val="20"/>
        </w:rPr>
        <w:t>从2</w:t>
      </w:r>
      <w:r>
        <w:rPr>
          <w:rFonts w:ascii="Times New Roman" w:hAnsi="Times New Roman" w:eastAsia="仿宋_GB2312"/>
          <w:color w:val="000000"/>
          <w:sz w:val="22"/>
          <w:szCs w:val="20"/>
        </w:rPr>
        <w:t>022</w:t>
      </w:r>
      <w:r>
        <w:rPr>
          <w:rFonts w:hint="eastAsia" w:ascii="Times New Roman" w:hAnsi="Times New Roman" w:eastAsia="仿宋_GB2312"/>
          <w:color w:val="000000"/>
          <w:sz w:val="22"/>
          <w:szCs w:val="20"/>
        </w:rPr>
        <w:t>年</w:t>
      </w:r>
      <w:r>
        <w:rPr>
          <w:rFonts w:ascii="Times New Roman" w:hAnsi="Times New Roman" w:eastAsia="仿宋_GB2312"/>
          <w:color w:val="000000"/>
          <w:sz w:val="22"/>
          <w:szCs w:val="20"/>
        </w:rPr>
        <w:t>9</w:t>
      </w:r>
      <w:r>
        <w:rPr>
          <w:rFonts w:hint="eastAsia" w:ascii="Times New Roman" w:hAnsi="Times New Roman" w:eastAsia="仿宋_GB2312"/>
          <w:color w:val="000000"/>
          <w:sz w:val="22"/>
          <w:szCs w:val="20"/>
        </w:rPr>
        <w:t>月考试起，新增二级</w:t>
      </w:r>
      <w:r>
        <w:rPr>
          <w:rFonts w:ascii="Times New Roman" w:hAnsi="Times New Roman" w:eastAsia="仿宋_GB2312"/>
          <w:color w:val="000000"/>
          <w:sz w:val="22"/>
          <w:szCs w:val="20"/>
        </w:rPr>
        <w:t>openGauss</w:t>
      </w:r>
      <w:r>
        <w:rPr>
          <w:rFonts w:hint="eastAsia" w:ascii="Times New Roman" w:hAnsi="Times New Roman" w:eastAsia="仿宋_GB2312"/>
          <w:color w:val="000000"/>
          <w:sz w:val="22"/>
          <w:szCs w:val="20"/>
        </w:rPr>
        <w:t>数据库程序设计（科目代码</w:t>
      </w:r>
      <w:r>
        <w:rPr>
          <w:rFonts w:ascii="Times New Roman" w:hAnsi="Times New Roman" w:eastAsia="仿宋_GB2312"/>
          <w:color w:val="000000"/>
          <w:sz w:val="22"/>
          <w:szCs w:val="20"/>
        </w:rPr>
        <w:t>68</w:t>
      </w:r>
      <w:r>
        <w:rPr>
          <w:rFonts w:hint="eastAsia" w:ascii="Times New Roman" w:hAnsi="Times New Roman" w:eastAsia="仿宋_GB2312"/>
          <w:color w:val="000000"/>
          <w:sz w:val="22"/>
          <w:szCs w:val="20"/>
        </w:rPr>
        <w:t>）。</w:t>
      </w:r>
    </w:p>
    <w:p>
      <w:pPr>
        <w:widowControl/>
        <w:jc w:val="left"/>
        <w:rPr>
          <w:rFonts w:ascii="Times New Roman" w:hAnsi="Times New Roman" w:eastAsia="仿宋_GB2312"/>
          <w:color w:val="000000"/>
          <w:sz w:val="22"/>
          <w:szCs w:val="20"/>
        </w:rPr>
      </w:pPr>
    </w:p>
    <w:p>
      <w:pPr>
        <w:widowControl/>
        <w:jc w:val="left"/>
        <w:rPr>
          <w:rFonts w:ascii="Times New Roman" w:hAnsi="Times New Roman" w:eastAsia="仿宋_GB2312"/>
          <w:color w:val="000000"/>
          <w:sz w:val="22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E6CE4"/>
    <w:rsid w:val="40C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20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2022-02-22T09:53:00Z</dcterms:created>
  <dc:creator>hp</dc:creator>
  <cp:lastModifiedBy>hp</cp:lastModifiedBy>
  <dcterms:modified xsi:type="dcterms:W3CDTF">2022-02-22T09:54:24Z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